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3" w:firstLineChars="200"/>
        <w:textAlignment w:val="auto"/>
        <w:rPr>
          <w:rFonts w:hint="default" w:asciiTheme="majorEastAsia" w:hAnsiTheme="majorEastAsia" w:eastAsiaTheme="majorEastAsia" w:cstheme="majorEastAsia"/>
          <w:b/>
          <w:bCs/>
          <w:sz w:val="32"/>
          <w:szCs w:val="32"/>
          <w:lang w:val="en-US" w:eastAsia="zh-CN"/>
        </w:rPr>
      </w:pPr>
      <w:r>
        <w:rPr>
          <w:rFonts w:hint="eastAsia" w:asciiTheme="majorEastAsia" w:hAnsiTheme="majorEastAsia" w:eastAsiaTheme="majorEastAsia" w:cstheme="majorEastAsia"/>
          <w:b/>
          <w:bCs/>
          <w:sz w:val="32"/>
          <w:szCs w:val="32"/>
        </w:rPr>
        <w:t>【生命迈幼·</w:t>
      </w:r>
      <w:r>
        <w:rPr>
          <w:rFonts w:hint="eastAsia" w:asciiTheme="majorEastAsia" w:hAnsiTheme="majorEastAsia" w:eastAsiaTheme="majorEastAsia" w:cstheme="majorEastAsia"/>
          <w:b/>
          <w:bCs/>
          <w:sz w:val="32"/>
          <w:szCs w:val="32"/>
          <w:lang w:val="en-US" w:eastAsia="zh-CN"/>
        </w:rPr>
        <w:t>以研促教</w:t>
      </w:r>
      <w:r>
        <w:rPr>
          <w:rFonts w:hint="eastAsia" w:asciiTheme="majorEastAsia" w:hAnsiTheme="majorEastAsia" w:eastAsiaTheme="majorEastAsia" w:cstheme="majorEastAsia"/>
          <w:b/>
          <w:bCs/>
          <w:sz w:val="32"/>
          <w:szCs w:val="32"/>
        </w:rPr>
        <w:t>】</w:t>
      </w:r>
      <w:r>
        <w:rPr>
          <w:rFonts w:hint="eastAsia" w:asciiTheme="majorEastAsia" w:hAnsiTheme="majorEastAsia" w:eastAsiaTheme="majorEastAsia" w:cstheme="majorEastAsia"/>
          <w:b/>
          <w:bCs/>
          <w:sz w:val="32"/>
          <w:szCs w:val="32"/>
          <w:lang w:val="en-US" w:eastAsia="zh-CN"/>
        </w:rPr>
        <w:t>研讨中学习，分享中成长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default" w:ascii="宋体" w:hAnsi="宋体" w:eastAsia="宋体" w:cs="宋体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480" w:firstLineChars="200"/>
        <w:textAlignment w:val="auto"/>
        <w:rPr>
          <w:rFonts w:hint="eastAsia" w:ascii="宋体" w:hAnsi="宋体" w:eastAsia="宋体" w:cs="宋体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《指南》指出：幼儿的语言能力是在交流和运用的过程中发展起来的，3-6岁是幼儿语言发展的重要时期。为进一步提高教师语言领域活动的组织与实施能力，更好的培养瑜幼宝贝们的语言发展能力，2021年4月，在郭晗烨老师的组织下，迈幼瑜憬湾分园进行了语言教学活动的相关研讨学习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480" w:firstLineChars="200"/>
        <w:jc w:val="center"/>
        <w:textAlignment w:val="auto"/>
        <w:rPr>
          <w:rFonts w:hint="eastAsia" w:ascii="宋体" w:hAnsi="宋体" w:eastAsia="宋体" w:cs="宋体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drawing>
          <wp:inline distT="0" distB="0" distL="114300" distR="114300">
            <wp:extent cx="2800985" cy="2100580"/>
            <wp:effectExtent l="0" t="0" r="3175" b="2540"/>
            <wp:docPr id="11" name="图片 11" descr="12b9b210b4dcd8b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图片 11" descr="12b9b210b4dcd8bd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2800985" cy="21005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480" w:firstLineChars="200"/>
        <w:textAlignment w:val="auto"/>
        <w:rPr>
          <w:rFonts w:hint="default" w:ascii="宋体" w:hAnsi="宋体" w:eastAsia="宋体" w:cs="宋体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环节一：现状梳理，发现问题。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480" w:firstLineChars="200"/>
        <w:textAlignment w:val="auto"/>
        <w:rPr>
          <w:rFonts w:hint="eastAsia" w:ascii="宋体" w:hAnsi="宋体" w:eastAsia="宋体" w:cs="宋体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首先，郭老师带领老师们从语言教学活动的现状进行梳理，并从中发现问题。其次与老师们谈了语言活动的类型有哪些？探讨时老师们能够结合自己在语言教学活动中遇到的问题表达看法。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480" w:firstLineChars="200"/>
        <w:textAlignment w:val="auto"/>
        <w:rPr>
          <w:rFonts w:hint="eastAsia" w:ascii="宋体" w:hAnsi="宋体" w:eastAsia="宋体" w:cs="宋体"/>
          <w:sz w:val="24"/>
          <w:szCs w:val="24"/>
          <w:lang w:val="en-US" w:eastAsia="zh-CN"/>
        </w:rPr>
      </w:pPr>
      <w:bookmarkStart w:id="0" w:name="_GoBack"/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小一班侯老师：在语言活动中，如何使用指导语自然的过渡各环节？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480" w:firstLineChars="200"/>
        <w:textAlignment w:val="auto"/>
        <w:rPr>
          <w:rFonts w:hint="eastAsia" w:ascii="宋体" w:hAnsi="宋体" w:eastAsia="宋体" w:cs="宋体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小二班金老师：如何在语言活动中使用游戏化的情景抓住幼儿的兴趣点？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480" w:firstLineChars="200"/>
        <w:textAlignment w:val="auto"/>
        <w:rPr>
          <w:rFonts w:hint="default" w:ascii="宋体" w:hAnsi="宋体" w:eastAsia="宋体" w:cs="宋体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小四班刘老师：如何适宜的分配语言活动的各环节时间？</w:t>
      </w:r>
    </w:p>
    <w:bookmarkEnd w:id="0"/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480" w:firstLineChars="200"/>
        <w:jc w:val="center"/>
        <w:textAlignment w:val="auto"/>
        <w:rPr>
          <w:rFonts w:hint="eastAsia" w:ascii="宋体" w:hAnsi="宋体" w:eastAsia="宋体" w:cs="宋体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drawing>
          <wp:inline distT="0" distB="0" distL="114300" distR="114300">
            <wp:extent cx="2298065" cy="2461895"/>
            <wp:effectExtent l="0" t="0" r="3175" b="6985"/>
            <wp:docPr id="4" name="图片 4" descr="161900407643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 descr="1619004076431"/>
                    <pic:cNvPicPr>
                      <a:picLocks noChangeAspect="1"/>
                    </pic:cNvPicPr>
                  </pic:nvPicPr>
                  <pic:blipFill>
                    <a:blip r:embed="rId5"/>
                    <a:srcRect b="15662"/>
                    <a:stretch>
                      <a:fillRect/>
                    </a:stretch>
                  </pic:blipFill>
                  <pic:spPr>
                    <a:xfrm>
                      <a:off x="0" y="0"/>
                      <a:ext cx="2298065" cy="24618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480" w:firstLineChars="200"/>
        <w:textAlignment w:val="auto"/>
        <w:rPr>
          <w:rFonts w:hint="default" w:ascii="宋体" w:hAnsi="宋体" w:eastAsia="宋体" w:cs="宋体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环节二：基于问题开展语言研讨。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480" w:firstLineChars="200"/>
        <w:textAlignment w:val="auto"/>
        <w:rPr>
          <w:rFonts w:hint="eastAsia" w:ascii="宋体" w:hAnsi="宋体" w:eastAsia="宋体" w:cs="宋体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基于老师们在语言活动中遇到的问题，郭老师带领大家</w:t>
      </w:r>
      <w:r>
        <w:rPr>
          <w:rFonts w:ascii="宋体" w:hAnsi="宋体" w:eastAsia="宋体" w:cs="宋体"/>
          <w:sz w:val="24"/>
          <w:szCs w:val="24"/>
        </w:rPr>
        <w:t>以细研《3-6岁儿童学习与发展指南》为途径，聚焦语言领域核心经验的学习与探讨</w:t>
      </w: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。学习过程中老师们认真倾听，共同学习，并做好笔记。通过对《指南》的再次学习，巩固了老师们语言领域的专业知识。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480" w:firstLineChars="200"/>
        <w:jc w:val="center"/>
        <w:textAlignment w:val="auto"/>
        <w:rPr>
          <w:rFonts w:hint="default" w:ascii="宋体" w:hAnsi="宋体" w:eastAsia="宋体" w:cs="宋体"/>
          <w:sz w:val="24"/>
          <w:szCs w:val="24"/>
          <w:lang w:val="en-US" w:eastAsia="zh-CN"/>
        </w:rPr>
      </w:pPr>
      <w:r>
        <w:rPr>
          <w:rFonts w:hint="default" w:ascii="宋体" w:hAnsi="宋体" w:eastAsia="宋体" w:cs="宋体"/>
          <w:sz w:val="24"/>
          <w:szCs w:val="24"/>
          <w:lang w:val="en-US" w:eastAsia="zh-CN"/>
        </w:rPr>
        <w:drawing>
          <wp:inline distT="0" distB="0" distL="114300" distR="114300">
            <wp:extent cx="2397760" cy="1798320"/>
            <wp:effectExtent l="0" t="0" r="10160" b="0"/>
            <wp:docPr id="10" name="图片 10" descr="IMG_20210421_132039_mh161900368994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图片 10" descr="IMG_20210421_132039_mh1619003689944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2397760" cy="17983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default" w:ascii="宋体" w:hAnsi="宋体" w:eastAsia="宋体" w:cs="宋体"/>
          <w:sz w:val="24"/>
          <w:szCs w:val="24"/>
          <w:lang w:val="en-US" w:eastAsia="zh-CN"/>
        </w:rPr>
        <w:drawing>
          <wp:inline distT="0" distB="0" distL="114300" distR="114300">
            <wp:extent cx="2357120" cy="1767840"/>
            <wp:effectExtent l="0" t="0" r="5080" b="0"/>
            <wp:docPr id="6" name="图片 6" descr="IMG_20210421_133046_mh161900370995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图片 6" descr="IMG_20210421_133046_mh1619003709958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2357120" cy="17678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default" w:ascii="宋体" w:hAnsi="宋体" w:eastAsia="宋体" w:cs="宋体"/>
          <w:sz w:val="24"/>
          <w:szCs w:val="24"/>
          <w:lang w:val="en-US" w:eastAsia="zh-CN"/>
        </w:rPr>
        <w:drawing>
          <wp:inline distT="0" distB="0" distL="114300" distR="114300">
            <wp:extent cx="2464435" cy="1849120"/>
            <wp:effectExtent l="0" t="0" r="4445" b="10160"/>
            <wp:docPr id="8" name="图片 8" descr="6cc8a14e5946b67c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图片 8" descr="6cc8a14e5946b67c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2464435" cy="18491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default" w:ascii="宋体" w:hAnsi="宋体" w:eastAsia="宋体" w:cs="宋体"/>
          <w:sz w:val="24"/>
          <w:szCs w:val="24"/>
          <w:lang w:val="en-US" w:eastAsia="zh-CN"/>
        </w:rPr>
        <w:drawing>
          <wp:inline distT="0" distB="0" distL="114300" distR="114300">
            <wp:extent cx="2256790" cy="1862455"/>
            <wp:effectExtent l="0" t="0" r="13970" b="12065"/>
            <wp:docPr id="9" name="图片 9" descr="IMG_20210421_13314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图片 9" descr="IMG_20210421_133147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2256790" cy="18624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ind w:firstLine="480" w:firstLineChars="200"/>
        <w:textAlignment w:val="auto"/>
        <w:rPr>
          <w:rFonts w:hint="eastAsia" w:ascii="宋体" w:hAnsi="宋体" w:eastAsia="宋体" w:cs="宋体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环节三：观摩语言教学活动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ind w:firstLine="480"/>
        <w:textAlignment w:val="auto"/>
        <w:rPr>
          <w:rFonts w:hint="eastAsia" w:ascii="宋体" w:hAnsi="宋体" w:eastAsia="宋体" w:cs="宋体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观摩小班语言教学活动《快乐一家》后，老师们发表了自己对于此节语言活动的看法与收获。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ind w:firstLine="480"/>
        <w:textAlignment w:val="auto"/>
        <w:rPr>
          <w:rFonts w:hint="eastAsia" w:ascii="宋体" w:hAnsi="宋体" w:eastAsia="宋体" w:cs="宋体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谈蕾老师：活动中教师利用谜语、情景、自制绘本、游戏等多种形式，把幼儿带到轻松愉快的活动氛围。整节活动小朋友的参与度很高，教师用游戏化的方式抓住幼儿的兴趣让他们在游戏中学习，学习中游戏，活动形式多样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ind w:firstLine="480"/>
        <w:textAlignment w:val="auto"/>
        <w:rPr>
          <w:rFonts w:hint="eastAsia" w:ascii="宋体" w:hAnsi="宋体" w:eastAsia="宋体" w:cs="宋体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王静老师：教师在活动的开头利用了较长时间，活动的导入部分可以适当减少时间。视频中老师只讲述了一遍故事，可以多给幼儿倾听故事与表达的机会。整节活动教师的教态很好、亲和力强，充分的教学准备和对活动经验的铺垫都是其教学亮点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ind w:firstLine="480"/>
        <w:textAlignment w:val="auto"/>
        <w:rPr>
          <w:rFonts w:hint="default" w:ascii="宋体" w:hAnsi="宋体" w:eastAsia="宋体" w:cs="宋体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语言组组长韩倩老师：这节活动的形式比较不同，以往教师们在开展语言活动时导入部分时间短，比较着重活动的后期，而该教师活动的导入和前期铺垫较多，并在活动中让幼儿运用多感官进行感知。整节活动的教学准备充分，教具丰富形象，活动中的亮点值得我们结合自身进行反思和学习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ind w:firstLine="480"/>
        <w:textAlignment w:val="auto"/>
        <w:rPr>
          <w:rFonts w:hint="eastAsia" w:ascii="宋体" w:hAnsi="宋体" w:eastAsia="宋体" w:cs="宋体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drawing>
          <wp:inline distT="0" distB="0" distL="114300" distR="114300">
            <wp:extent cx="2407920" cy="1805940"/>
            <wp:effectExtent l="0" t="0" r="0" b="7620"/>
            <wp:docPr id="12" name="图片 12" descr="-107648b362a9493c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图片 12" descr="-107648b362a9493c"/>
                    <pic:cNvPicPr>
                      <a:picLocks noChangeAspect="1"/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2407920" cy="1805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drawing>
          <wp:inline distT="0" distB="0" distL="114300" distR="114300">
            <wp:extent cx="2398395" cy="1798955"/>
            <wp:effectExtent l="0" t="0" r="9525" b="14605"/>
            <wp:docPr id="16" name="图片 16" descr="-3dccfefea155240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图片 16" descr="-3dccfefea155240f"/>
                    <pic:cNvPicPr>
                      <a:picLocks noChangeAspect="1"/>
                    </pic:cNvPicPr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2398395" cy="17989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ind w:firstLine="480"/>
        <w:textAlignment w:val="auto"/>
        <w:rPr>
          <w:rFonts w:hint="eastAsia" w:ascii="宋体" w:hAnsi="宋体" w:eastAsia="宋体" w:cs="宋体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drawing>
          <wp:inline distT="0" distB="0" distL="114300" distR="114300">
            <wp:extent cx="2392680" cy="1795145"/>
            <wp:effectExtent l="0" t="0" r="0" b="3175"/>
            <wp:docPr id="13" name="图片 13" descr="5174796070a3739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图片 13" descr="5174796070a37398"/>
                    <pic:cNvPicPr>
                      <a:picLocks noChangeAspect="1"/>
                    </pic:cNvPicPr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2392680" cy="17951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drawing>
          <wp:inline distT="0" distB="0" distL="114300" distR="114300">
            <wp:extent cx="2366645" cy="1774825"/>
            <wp:effectExtent l="0" t="0" r="10795" b="8255"/>
            <wp:docPr id="14" name="图片 14" descr="-680320a162a6b96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图片 14" descr="-680320a162a6b964"/>
                    <pic:cNvPicPr>
                      <a:picLocks noChangeAspect="1"/>
                    </pic:cNvPicPr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2366645" cy="17748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ind w:firstLine="480"/>
        <w:textAlignment w:val="auto"/>
        <w:rPr>
          <w:rFonts w:hint="default" w:ascii="宋体" w:hAnsi="宋体" w:eastAsia="宋体" w:cs="宋体"/>
          <w:sz w:val="24"/>
          <w:szCs w:val="24"/>
          <w:lang w:val="en-US" w:eastAsia="zh-CN"/>
        </w:rPr>
      </w:pPr>
      <w:r>
        <w:rPr>
          <w:rFonts w:ascii="宋体" w:hAnsi="宋体" w:eastAsia="宋体" w:cs="宋体"/>
          <w:sz w:val="24"/>
          <w:szCs w:val="24"/>
        </w:rPr>
        <w:t>魏园长针对本次教学事例中教师的教态、教学的设计、活动的感染力等方面进行了细致的评价与分析。并强调语言教学活动要根据幼儿年龄特点预设目标、定位要准确，更要明确活动重难点。并表示如何上好一节教学活动始终值得我们学习，鼓励教师要将所看所思所想最终落实到实践，不断提升教育教学能力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ind w:firstLine="480"/>
        <w:jc w:val="center"/>
        <w:textAlignment w:val="auto"/>
        <w:rPr>
          <w:rFonts w:hint="default" w:ascii="宋体" w:hAnsi="宋体" w:eastAsia="宋体" w:cs="宋体"/>
          <w:sz w:val="24"/>
          <w:szCs w:val="24"/>
          <w:lang w:val="en-US" w:eastAsia="zh-CN"/>
        </w:rPr>
      </w:pPr>
      <w:r>
        <w:rPr>
          <w:rFonts w:hint="default" w:ascii="宋体" w:hAnsi="宋体" w:eastAsia="宋体" w:cs="宋体"/>
          <w:sz w:val="24"/>
          <w:szCs w:val="24"/>
          <w:lang w:val="en-US" w:eastAsia="zh-CN"/>
        </w:rPr>
        <w:drawing>
          <wp:inline distT="0" distB="0" distL="114300" distR="114300">
            <wp:extent cx="3263900" cy="2447925"/>
            <wp:effectExtent l="0" t="0" r="12700" b="5715"/>
            <wp:docPr id="17" name="图片 17" descr="mmexport161898709989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" name="图片 17" descr="mmexport1618987099897"/>
                    <pic:cNvPicPr>
                      <a:picLocks noChangeAspect="1"/>
                    </pic:cNvPicPr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3263900" cy="24479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ind w:firstLine="480" w:firstLineChars="200"/>
        <w:textAlignment w:val="auto"/>
        <w:rPr>
          <w:rFonts w:hint="eastAsia" w:ascii="宋体" w:hAnsi="宋体" w:eastAsia="宋体" w:cs="宋体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本次学习，教师们都积极参与其中畅所欲言，也对语言活动的开展有了新的认识和反思，促进了老师成长。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ind w:firstLine="480" w:firstLineChars="200"/>
        <w:textAlignment w:val="auto"/>
        <w:rPr>
          <w:rFonts w:hint="default" w:ascii="宋体" w:hAnsi="宋体" w:eastAsia="宋体" w:cs="宋体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教育不是知识的填塞，教育意味着一棵树摇动另一棵树，一朵云推动另一朵云，一个灵魂唤醒另一个灵魂。在提高专业能力的道路上，我们从未停止脚步。我们相信，研磨学习是为了提升，而提升则是为了让我们更加坚定的前行！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ind w:firstLine="480" w:firstLineChars="200"/>
        <w:textAlignment w:val="auto"/>
        <w:rPr>
          <w:rFonts w:hint="eastAsia" w:asciiTheme="minorEastAsia" w:hAnsiTheme="minorEastAsia" w:eastAsiaTheme="minorEastAsia" w:cstheme="minorEastAsia"/>
          <w:sz w:val="24"/>
          <w:szCs w:val="24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ind w:firstLine="480" w:firstLineChars="200"/>
        <w:jc w:val="right"/>
        <w:textAlignment w:val="auto"/>
        <w:rPr>
          <w:rFonts w:hint="eastAsia" w:asciiTheme="minorEastAsia" w:hAnsiTheme="minorEastAsia" w:cstheme="minorEastAsia"/>
          <w:sz w:val="24"/>
          <w:szCs w:val="24"/>
          <w:lang w:val="en-US" w:eastAsia="zh-CN"/>
        </w:rPr>
      </w:pPr>
      <w:r>
        <w:rPr>
          <w:rFonts w:hint="eastAsia" w:asciiTheme="minorEastAsia" w:hAnsiTheme="minorEastAsia" w:cstheme="minorEastAsia"/>
          <w:sz w:val="24"/>
          <w:szCs w:val="24"/>
          <w:lang w:val="en-US" w:eastAsia="zh-CN"/>
        </w:rPr>
        <w:t>南京市栖霞区迈幼瑜憬湾分园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ind w:firstLine="480" w:firstLineChars="200"/>
        <w:jc w:val="right"/>
        <w:textAlignment w:val="auto"/>
        <w:rPr>
          <w:rFonts w:hint="default" w:asciiTheme="minorEastAsia" w:hAnsiTheme="minorEastAsia" w:cstheme="minorEastAsia"/>
          <w:sz w:val="24"/>
          <w:szCs w:val="24"/>
          <w:lang w:val="en-US" w:eastAsia="zh-CN"/>
        </w:rPr>
      </w:pPr>
      <w:r>
        <w:rPr>
          <w:rFonts w:hint="eastAsia" w:asciiTheme="minorEastAsia" w:hAnsiTheme="minorEastAsia" w:cstheme="minorEastAsia"/>
          <w:sz w:val="24"/>
          <w:szCs w:val="24"/>
          <w:lang w:val="en-US" w:eastAsia="zh-CN"/>
        </w:rPr>
        <w:t>2021.4.24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07B5E7A"/>
    <w:rsid w:val="28035049"/>
    <w:rsid w:val="46863DFB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6" Type="http://schemas.openxmlformats.org/officeDocument/2006/relationships/fontTable" Target="fontTable.xml"/><Relationship Id="rId15" Type="http://schemas.openxmlformats.org/officeDocument/2006/relationships/customXml" Target="../customXml/item1.xml"/><Relationship Id="rId14" Type="http://schemas.openxmlformats.org/officeDocument/2006/relationships/image" Target="media/image11.jpeg"/><Relationship Id="rId13" Type="http://schemas.openxmlformats.org/officeDocument/2006/relationships/image" Target="media/image10.jpeg"/><Relationship Id="rId12" Type="http://schemas.openxmlformats.org/officeDocument/2006/relationships/image" Target="media/image9.jpeg"/><Relationship Id="rId11" Type="http://schemas.openxmlformats.org/officeDocument/2006/relationships/image" Target="media/image8.jpeg"/><Relationship Id="rId10" Type="http://schemas.openxmlformats.org/officeDocument/2006/relationships/image" Target="media/image7.jpe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96</TotalTime>
  <ScaleCrop>false</ScaleCrop>
  <LinksUpToDate>false</LinksUpToDate>
  <CharactersWithSpaces>0</CharactersWithSpaces>
  <Application>WPS Office_11.1.0.10359_F1E327BC-269C-435d-A152-05C5408002CA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2021-04-07T20:53:00Z</dcterms:created>
  <dc:creator>user</dc:creator>
  <cp:lastModifiedBy>啦啦啦</cp:lastModifiedBy>
  <dcterms:modified xsi:type="dcterms:W3CDTF">2021-04-24T13:04:11Z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2052-11.1.0.10359</vt:lpwstr>
  </property>
  <property fmtid="{D5CDD505-2E9C-101B-9397-08002B2CF9AE}" pid="3" name="ICV">
    <vt:lpwstr>71528A532EC345FC87E5DCD00A643EED</vt:lpwstr>
  </property>
</Properties>
</file>