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【生命迈幼·请您关注】童趣迎新年</w:t>
      </w:r>
      <w:r>
        <w:rPr>
          <w:rFonts w:hint="eastAsia"/>
          <w:b/>
          <w:bCs/>
          <w:sz w:val="32"/>
          <w:szCs w:val="32"/>
          <w:lang w:eastAsia="zh-CN"/>
        </w:rPr>
        <w:t>，</w:t>
      </w:r>
      <w:r>
        <w:rPr>
          <w:rFonts w:hint="eastAsia"/>
          <w:b/>
          <w:bCs/>
          <w:sz w:val="32"/>
          <w:szCs w:val="32"/>
        </w:rPr>
        <w:t>春联福气添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2" w:firstLineChars="200"/>
        <w:jc w:val="center"/>
        <w:textAlignment w:val="auto"/>
        <w:rPr>
          <w:rFonts w:hint="eastAsia"/>
          <w:b/>
          <w:bCs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为弘扬积极向上的传统节日文化，贯彻落实</w:t>
      </w:r>
      <w:r>
        <w:rPr>
          <w:rFonts w:hint="eastAsia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中宣部“我们的节日”</w:t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文件精神，让孩子能切实感受到我国的传统文化和浓浓的节日气息，迈幼瑜憬湾分园在假期</w:t>
      </w:r>
      <w:r>
        <w:rPr>
          <w:rFonts w:hint="eastAsia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开展了“撰春联、写春联、送春联、挂春联”活动。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center"/>
        <w:textAlignment w:val="auto"/>
        <w:rPr>
          <w:rFonts w:hint="eastAsia" w:eastAsiaTheme="minor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eastAsiaTheme="minor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6096000" cy="3933825"/>
            <wp:effectExtent l="0" t="0" r="0" b="9525"/>
            <wp:docPr id="64" name="图片 64" descr="cefc1e178a82b901a3d18ab0eb9faf7f3812ef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图片 64" descr="cefc1e178a82b901a3d18ab0eb9faf7f3812efd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96000" cy="393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Part1.金牛迎福到，欢喜过大年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在这个暖阳冬日里，迈幼瑜憬湾的门卫叔叔阿姨早早为幼儿园清扫迎新，一起为新年添“福”，潘主任也挑选红火喜庆的福字，很快，一幅幅春联，一张张“福”字迎着阳光和微风飘动，年味十足，喜庆极了。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912620" cy="2870200"/>
            <wp:effectExtent l="0" t="0" r="11430" b="6350"/>
            <wp:docPr id="15" name="图片 15" descr="F1BCB04AC4B452C0DC76D1768A7A642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F1BCB04AC4B452C0DC76D1768A7A642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12620" cy="287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3811270" cy="2858770"/>
            <wp:effectExtent l="0" t="0" r="17780" b="17780"/>
            <wp:docPr id="16" name="图片 16" descr="QQ图片202102111317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QQ图片2021021113174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11270" cy="285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 w:eastAsiaTheme="minor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Part2.萌宝乐淘淘，金福迎新春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  <w:t>春节要贴什么？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10" name="图片 10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49" name="图片 49" descr="QQ图片202102111319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 descr="QQ图片2021021113193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480820" cy="2160270"/>
            <wp:effectExtent l="0" t="0" r="5080" b="11430"/>
            <wp:docPr id="43" name="图片 43" descr="QQ图片202102111319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 descr="QQ图片20210211131924"/>
                    <pic:cNvPicPr>
                      <a:picLocks noChangeAspect="1"/>
                    </pic:cNvPicPr>
                  </pic:nvPicPr>
                  <pic:blipFill>
                    <a:blip r:embed="rId9"/>
                    <a:srcRect l="8585"/>
                    <a:stretch>
                      <a:fillRect/>
                    </a:stretch>
                  </pic:blipFill>
                  <pic:spPr>
                    <a:xfrm>
                      <a:off x="0" y="0"/>
                      <a:ext cx="14808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186180" cy="2160270"/>
            <wp:effectExtent l="0" t="0" r="13970" b="11430"/>
            <wp:docPr id="41" name="图片 41" descr="QQ图片202102111319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 descr="QQ图片2021021113191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18618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2242185" cy="2160270"/>
            <wp:effectExtent l="0" t="0" r="5715" b="11430"/>
            <wp:docPr id="20" name="图片 20" descr="QQ图片202102111317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QQ图片2021021113175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2421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343660" cy="2160270"/>
            <wp:effectExtent l="0" t="0" r="8890" b="11430"/>
            <wp:docPr id="9" name="图片 9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34366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春联、窗花、福字、中国结…在我们勤奋努力的收集下，我们春节的“吉祥祝福”有这么多呀。爸爸妈妈还告诉我，这些能够表达了我们中国劳动人民迎祥纳福的美好愿望，真是迫不及待要把祝福送给身边所有的人了，快来和我们一起辞旧迎新贴春联吧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  <w:t>为什么贴福字？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贴门贴的时候我发现，有好多红红的福字啊，爸爸妈妈，为什么新年要贴福字呀？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原来，春节贴“福”字、贴春联是中国民间由来已久的风俗，每逢新春佳节，家家户户都要在屋门上、墙壁上、门楣上贴上大大小小的“福”字和春联，寓意着来年的福气与祥和。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143000" cy="2547620"/>
            <wp:effectExtent l="0" t="0" r="0" b="5080"/>
            <wp:docPr id="28" name="图片 28" descr="QQ图片202102111318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QQ图片2021021113183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143000" cy="2547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470660" cy="2546350"/>
            <wp:effectExtent l="0" t="0" r="15240" b="6350"/>
            <wp:docPr id="42" name="图片 42" descr="QQ图片202102111319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 descr="QQ图片2021021113192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470660" cy="2546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181735" cy="2552700"/>
            <wp:effectExtent l="0" t="0" r="18415" b="0"/>
            <wp:docPr id="59" name="图片 59" descr="QQ图片20210211132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图片 59" descr="QQ图片2021021113210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181735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30680" cy="2174875"/>
            <wp:effectExtent l="0" t="0" r="7620" b="15875"/>
            <wp:docPr id="8" name="图片 8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9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630680" cy="217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61160" cy="2187575"/>
            <wp:effectExtent l="0" t="0" r="15240" b="3175"/>
            <wp:docPr id="23" name="图片 23" descr="QQ图片202102111318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QQ图片20210211131819"/>
                    <pic:cNvPicPr>
                      <a:picLocks noChangeAspect="1"/>
                    </pic:cNvPicPr>
                  </pic:nvPicPr>
                  <pic:blipFill>
                    <a:blip r:embed="rId17"/>
                    <a:srcRect l="12022" r="12052"/>
                    <a:stretch>
                      <a:fillRect/>
                    </a:stretch>
                  </pic:blipFill>
                  <pic:spPr>
                    <a:xfrm>
                      <a:off x="0" y="0"/>
                      <a:ext cx="1661160" cy="218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513205" cy="2174875"/>
            <wp:effectExtent l="0" t="0" r="10795" b="15875"/>
            <wp:docPr id="36" name="图片 36" descr="QQ图片202102111319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 descr="QQ图片20210211131907"/>
                    <pic:cNvPicPr>
                      <a:picLocks noChangeAspect="1"/>
                    </pic:cNvPicPr>
                  </pic:nvPicPr>
                  <pic:blipFill>
                    <a:blip r:embed="rId18"/>
                    <a:srcRect r="16772"/>
                    <a:stretch>
                      <a:fillRect/>
                    </a:stretch>
                  </pic:blipFill>
                  <pic:spPr>
                    <a:xfrm>
                      <a:off x="0" y="0"/>
                      <a:ext cx="1513205" cy="217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11" name="图片 11" descr="QQ图片202102111317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QQ图片2021021113172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22" name="图片 22" descr="QQ图片20210211131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QQ图片20210211131816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34" name="图片 34" descr="QQ图片20210211131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 descr="QQ图片2021021113190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283335" cy="1710690"/>
            <wp:effectExtent l="0" t="0" r="12065" b="3810"/>
            <wp:docPr id="38" name="图片 38" descr="QQ图片202102111319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QQ图片20210211131912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283335" cy="171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283335" cy="1710690"/>
            <wp:effectExtent l="0" t="0" r="12065" b="3810"/>
            <wp:docPr id="35" name="图片 35" descr="QQ图片202102111319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 descr="QQ图片2021021113190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283335" cy="1710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2283460" cy="1713865"/>
            <wp:effectExtent l="0" t="0" r="2540" b="635"/>
            <wp:docPr id="53" name="图片 53" descr="QQ图片202102111319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图片 53" descr="QQ图片2021021113195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283460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45" name="图片 45" descr="QQ图片202102111319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 descr="QQ图片20210211131929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48" name="图片 48" descr="QQ图片202102111319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 descr="QQ图片2021021113193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56" name="图片 56" descr="QQ图片202102111319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图片 56" descr="QQ图片20210211131958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shd w:val="clear" w:color="FFFFFF" w:fill="D9D9D9"/>
          <w:lang w:eastAsia="zh-CN"/>
          <w14:textFill>
            <w14:solidFill>
              <w14:schemeClr w14:val="tx1"/>
            </w14:solidFill>
          </w14:textFill>
        </w:rPr>
        <w:t>迎春装饰亲手挂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26" name="图片 26" descr="QQ图片202102111318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QQ图片20210211131831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2189480" cy="1642745"/>
            <wp:effectExtent l="0" t="0" r="14605" b="1270"/>
            <wp:docPr id="12" name="图片 12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0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189480" cy="1642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38935" cy="2180590"/>
            <wp:effectExtent l="0" t="0" r="18415" b="10160"/>
            <wp:docPr id="37" name="图片 37" descr="QQ图片202102111319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QQ图片20210211131909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638935" cy="2180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30" name="图片 30" descr="QQ图片202102111318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QQ图片20210211131841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33" name="图片 33" descr="QQ图片20210211131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QQ图片20210211131858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18" name="图片 18" descr="QQ图片202102111317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QQ图片20210211131754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新年马上就要到了，作为家中的小主人翁，我们也能出一份力，和爸爸妈妈们一起动手把家中装扮得红红火火、充满年味。布置前我们还进行了分工大扫除呢，家里有那些地方要打扫呢？灯笼究竟该怎么挂呢？爸爸妈妈也会认真聆听我们的意见呢！让我们为热闹的新年忙碌起来吧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25" name="图片 25" descr="QQ图片202102111318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QQ图片20210211131827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214755" cy="2160270"/>
            <wp:effectExtent l="0" t="0" r="4445" b="11430"/>
            <wp:docPr id="32" name="图片 32" descr="QQ图片202102111318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QQ图片20210211131855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121475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214120" cy="2160270"/>
            <wp:effectExtent l="0" t="0" r="5080" b="11430"/>
            <wp:docPr id="31" name="图片 31" descr="QQ图片202102111318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QQ图片20210211131851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12141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2013585" cy="2686685"/>
            <wp:effectExtent l="0" t="0" r="5715" b="18415"/>
            <wp:docPr id="51" name="图片 51" descr="QQ图片202102111319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 descr="QQ图片20210211131942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2013585" cy="2686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2021205" cy="2695575"/>
            <wp:effectExtent l="0" t="0" r="17145" b="9525"/>
            <wp:docPr id="52" name="图片 52" descr="QQ图片202102111319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52" descr="QQ图片20210211131947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2021205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在爷爷奶奶的帮助下，我们还亲自写福、写对联呢！周围邻居看到我们写好的、贴好的红火的春联和福字，高兴不已，纷纷表示充满了年味，吉祥如意的春联也是中华传统文化的象征。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7" name="图片 7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8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1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8615" cy="2160270"/>
            <wp:effectExtent l="0" t="0" r="635" b="11430"/>
            <wp:docPr id="2" name="图片 2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61861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4" name="图片 4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21" name="图片 21" descr="QQ图片202102111318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QQ图片20210211131810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24" name="图片 24" descr="QQ图片202102111318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QQ图片20210211131821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61" name="图片 61" descr="QQ图片20210211132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图片 61" descr="QQ图片20210211132134"/>
                    <pic:cNvPicPr>
                      <a:picLocks noChangeAspect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62" name="图片 62" descr="QQ图片20210211132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62" descr="QQ图片20210211132149"/>
                    <pic:cNvPicPr>
                      <a:picLocks noChangeAspect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4965" cy="2160270"/>
            <wp:effectExtent l="0" t="0" r="13335" b="11430"/>
            <wp:docPr id="50" name="图片 50" descr="QQ图片202102111319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 descr="QQ图片20210211131939"/>
                    <pic:cNvPicPr>
                      <a:picLocks noChangeAspect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62496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39" name="图片 39" descr="QQ图片202102111319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 descr="QQ图片20210211131914"/>
                    <pic:cNvPicPr>
                      <a:picLocks noChangeAspect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40" name="图片 40" descr="QQ图片202102111319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 descr="QQ图片20210211131917"/>
                    <pic:cNvPicPr>
                      <a:picLocks noChangeAspect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19885" cy="2160270"/>
            <wp:effectExtent l="0" t="0" r="18415" b="11430"/>
            <wp:docPr id="47" name="图片 47" descr="QQ图片202102111319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 descr="QQ图片20210211131935"/>
                    <pic:cNvPicPr>
                      <a:picLocks noChangeAspect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1619885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54" name="图片 54" descr="QQ图片202102111319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图片 54" descr="QQ图片20210211131953"/>
                    <pic:cNvPicPr>
                      <a:picLocks noChangeAspect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57" name="图片 57" descr="QQ图片20210211132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图片 57" descr="QQ图片20210211132055"/>
                    <pic:cNvPicPr>
                      <a:picLocks noChangeAspect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drawing>
          <wp:inline distT="0" distB="0" distL="114300" distR="114300">
            <wp:extent cx="1620520" cy="2160270"/>
            <wp:effectExtent l="0" t="0" r="17780" b="11430"/>
            <wp:docPr id="63" name="图片 63" descr="QQ图片202102111322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图片 63" descr="QQ图片20210211132202"/>
                    <pic:cNvPicPr>
                      <a:picLocks noChangeAspect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1620520" cy="216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Part3.温情阖家乐，线上送祝福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FF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因为</w:t>
      </w:r>
      <w:bookmarkStart w:id="0" w:name="_GoBack"/>
      <w:bookmarkEnd w:id="0"/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还在疫情防控的特殊时期，大家不能挨家挨户走亲访友，于是我们采用线上方式：用鼻子“剪窗花”、录制朗朗上口的祝福视频等方式进行拜年，一起来看一看吧！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default"/>
          <w:b w:val="0"/>
          <w:bCs w:val="0"/>
          <w:color w:val="0000FF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0000FF"/>
          <w:sz w:val="24"/>
          <w:szCs w:val="24"/>
          <w:lang w:val="en-US" w:eastAsia="zh-CN"/>
        </w:rPr>
        <w:t>插视频1、2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春节是中华传统节日，有着美好的意义。在孩子、家长、老师们的共同参与下，本次迈幼瑜憬湾分园的</w:t>
      </w:r>
      <w:r>
        <w:rPr>
          <w:rFonts w:hint="eastAsia"/>
          <w:b w:val="0"/>
          <w:bCs w:val="0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“撰春联、写春联、送春联、挂春联”活动</w:t>
      </w:r>
      <w:r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取得不凡成效，让年的味道更加浓郁。愿在新的一年里，</w:t>
      </w:r>
      <w:r>
        <w:rPr>
          <w:rFonts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</w:rPr>
        <w:t>健康平安常相伴</w:t>
      </w:r>
      <w:r>
        <w:rPr>
          <w:rFonts w:hint="eastAsia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，阖家欢乐</w:t>
      </w:r>
      <w:r>
        <w:rPr>
          <w:rFonts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</w:rPr>
        <w:t>放光芒！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right"/>
        <w:textAlignment w:val="auto"/>
        <w:rPr>
          <w:rFonts w:hint="eastAsia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right"/>
        <w:textAlignment w:val="auto"/>
        <w:rPr>
          <w:rFonts w:hint="eastAsia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迈幼瑜憬湾分园</w:t>
      </w:r>
      <w:r>
        <w:rPr>
          <w:rFonts w:hint="eastAsia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郝雪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right"/>
        <w:textAlignment w:val="auto"/>
        <w:rPr>
          <w:rFonts w:hint="default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2021.11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jc w:val="left"/>
        <w:textAlignment w:val="auto"/>
        <w:rPr>
          <w:rFonts w:hint="eastAsia"/>
          <w:b w:val="0"/>
          <w:bCs w:val="0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4D427D"/>
    <w:rsid w:val="0ED751BD"/>
    <w:rsid w:val="0F617133"/>
    <w:rsid w:val="14900362"/>
    <w:rsid w:val="1A955188"/>
    <w:rsid w:val="1BB33D98"/>
    <w:rsid w:val="269330CE"/>
    <w:rsid w:val="2ED22A87"/>
    <w:rsid w:val="31991F7C"/>
    <w:rsid w:val="373F4724"/>
    <w:rsid w:val="376B5002"/>
    <w:rsid w:val="380052B9"/>
    <w:rsid w:val="3CB42120"/>
    <w:rsid w:val="3E735705"/>
    <w:rsid w:val="408F31C6"/>
    <w:rsid w:val="47AB2F6F"/>
    <w:rsid w:val="49FD4051"/>
    <w:rsid w:val="4A0D354C"/>
    <w:rsid w:val="4CB8789D"/>
    <w:rsid w:val="569A377B"/>
    <w:rsid w:val="59D7574F"/>
    <w:rsid w:val="59E8742A"/>
    <w:rsid w:val="5D72445F"/>
    <w:rsid w:val="615A3379"/>
    <w:rsid w:val="68FE1FA5"/>
    <w:rsid w:val="6908567F"/>
    <w:rsid w:val="69EC7FBF"/>
    <w:rsid w:val="6A1E4E8A"/>
    <w:rsid w:val="6DBE2B97"/>
    <w:rsid w:val="6E817C63"/>
    <w:rsid w:val="7B5C3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5" Type="http://schemas.openxmlformats.org/officeDocument/2006/relationships/fontTable" Target="fontTable.xml"/><Relationship Id="rId54" Type="http://schemas.openxmlformats.org/officeDocument/2006/relationships/customXml" Target="../customXml/item1.xml"/><Relationship Id="rId53" Type="http://schemas.openxmlformats.org/officeDocument/2006/relationships/image" Target="media/image50.jpeg"/><Relationship Id="rId52" Type="http://schemas.openxmlformats.org/officeDocument/2006/relationships/image" Target="media/image49.jpeg"/><Relationship Id="rId51" Type="http://schemas.openxmlformats.org/officeDocument/2006/relationships/image" Target="media/image48.jpeg"/><Relationship Id="rId50" Type="http://schemas.openxmlformats.org/officeDocument/2006/relationships/image" Target="media/image47.jpeg"/><Relationship Id="rId5" Type="http://schemas.openxmlformats.org/officeDocument/2006/relationships/image" Target="media/image2.jpeg"/><Relationship Id="rId49" Type="http://schemas.openxmlformats.org/officeDocument/2006/relationships/image" Target="media/image46.jpeg"/><Relationship Id="rId48" Type="http://schemas.openxmlformats.org/officeDocument/2006/relationships/image" Target="media/image45.jpeg"/><Relationship Id="rId47" Type="http://schemas.openxmlformats.org/officeDocument/2006/relationships/image" Target="media/image44.jpeg"/><Relationship Id="rId46" Type="http://schemas.openxmlformats.org/officeDocument/2006/relationships/image" Target="media/image43.jpeg"/><Relationship Id="rId45" Type="http://schemas.openxmlformats.org/officeDocument/2006/relationships/image" Target="media/image42.jpeg"/><Relationship Id="rId44" Type="http://schemas.openxmlformats.org/officeDocument/2006/relationships/image" Target="media/image41.jpeg"/><Relationship Id="rId43" Type="http://schemas.openxmlformats.org/officeDocument/2006/relationships/image" Target="media/image40.jpeg"/><Relationship Id="rId42" Type="http://schemas.openxmlformats.org/officeDocument/2006/relationships/image" Target="media/image39.jpeg"/><Relationship Id="rId41" Type="http://schemas.openxmlformats.org/officeDocument/2006/relationships/image" Target="media/image38.jpeg"/><Relationship Id="rId40" Type="http://schemas.openxmlformats.org/officeDocument/2006/relationships/image" Target="media/image37.jpeg"/><Relationship Id="rId4" Type="http://schemas.openxmlformats.org/officeDocument/2006/relationships/image" Target="media/image1.jpeg"/><Relationship Id="rId39" Type="http://schemas.openxmlformats.org/officeDocument/2006/relationships/image" Target="media/image36.jpeg"/><Relationship Id="rId38" Type="http://schemas.openxmlformats.org/officeDocument/2006/relationships/image" Target="media/image35.jpeg"/><Relationship Id="rId37" Type="http://schemas.openxmlformats.org/officeDocument/2006/relationships/image" Target="media/image34.jpeg"/><Relationship Id="rId36" Type="http://schemas.openxmlformats.org/officeDocument/2006/relationships/image" Target="media/image33.jpeg"/><Relationship Id="rId35" Type="http://schemas.openxmlformats.org/officeDocument/2006/relationships/image" Target="media/image32.jpeg"/><Relationship Id="rId34" Type="http://schemas.openxmlformats.org/officeDocument/2006/relationships/image" Target="media/image31.jpeg"/><Relationship Id="rId33" Type="http://schemas.openxmlformats.org/officeDocument/2006/relationships/image" Target="media/image30.jpeg"/><Relationship Id="rId32" Type="http://schemas.openxmlformats.org/officeDocument/2006/relationships/image" Target="media/image29.jpeg"/><Relationship Id="rId31" Type="http://schemas.openxmlformats.org/officeDocument/2006/relationships/image" Target="media/image28.jpeg"/><Relationship Id="rId30" Type="http://schemas.openxmlformats.org/officeDocument/2006/relationships/image" Target="media/image27.jpeg"/><Relationship Id="rId3" Type="http://schemas.openxmlformats.org/officeDocument/2006/relationships/theme" Target="theme/theme1.xml"/><Relationship Id="rId29" Type="http://schemas.openxmlformats.org/officeDocument/2006/relationships/image" Target="media/image26.jpeg"/><Relationship Id="rId28" Type="http://schemas.openxmlformats.org/officeDocument/2006/relationships/image" Target="media/image25.jpeg"/><Relationship Id="rId27" Type="http://schemas.openxmlformats.org/officeDocument/2006/relationships/image" Target="media/image24.jpeg"/><Relationship Id="rId26" Type="http://schemas.openxmlformats.org/officeDocument/2006/relationships/image" Target="media/image23.jpeg"/><Relationship Id="rId25" Type="http://schemas.openxmlformats.org/officeDocument/2006/relationships/image" Target="media/image22.jpeg"/><Relationship Id="rId24" Type="http://schemas.openxmlformats.org/officeDocument/2006/relationships/image" Target="media/image21.jpeg"/><Relationship Id="rId23" Type="http://schemas.openxmlformats.org/officeDocument/2006/relationships/image" Target="media/image20.jpeg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2021-02-11T07:50:28Z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